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D8" w:rsidRDefault="00325B30">
      <w:pPr>
        <w:ind w:left="0" w:hanging="2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Umeak zaintzeko eszedentzia eskatzea</w:t>
      </w:r>
    </w:p>
    <w:p w:rsidR="006E4BD8" w:rsidRDefault="006E4BD8">
      <w:pPr>
        <w:ind w:left="0" w:hanging="2"/>
        <w:jc w:val="center"/>
        <w:rPr>
          <w:rFonts w:ascii="Open Sans" w:eastAsia="Open Sans" w:hAnsi="Open Sans" w:cs="Open Sans"/>
          <w:b/>
        </w:rPr>
      </w:pP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Pr="00FC15AE" w:rsidRDefault="00325B30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>…………………(e)n, …….(e)ko ……………….aren ……..(e)(a)n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>Enpresari: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>Egiaztatu legez, alaba/semea …….(e)ko ……………….aren ……..(e)</w:t>
      </w:r>
      <w:proofErr w:type="spellStart"/>
      <w:r w:rsidRPr="00FC15AE">
        <w:rPr>
          <w:rFonts w:ascii="Open Sans" w:eastAsia="Open Sans" w:hAnsi="Open Sans" w:cs="Open Sans"/>
          <w:sz w:val="22"/>
          <w:szCs w:val="22"/>
        </w:rPr>
        <w:t>an</w:t>
      </w:r>
      <w:proofErr w:type="spellEnd"/>
      <w:r w:rsidRPr="00FC15AE">
        <w:rPr>
          <w:rFonts w:ascii="Open Sans" w:eastAsia="Open Sans" w:hAnsi="Open Sans" w:cs="Open Sans"/>
          <w:sz w:val="22"/>
          <w:szCs w:val="22"/>
        </w:rPr>
        <w:t xml:space="preserve"> …………………………………………… </w:t>
      </w:r>
      <w:r w:rsidRPr="00FC15AE">
        <w:rPr>
          <w:rFonts w:ascii="Open Sans" w:eastAsia="Open Sans" w:hAnsi="Open Sans" w:cs="Open Sans"/>
          <w:color w:val="FF0000"/>
          <w:sz w:val="22"/>
          <w:szCs w:val="22"/>
        </w:rPr>
        <w:t>(jaio zen/adopzioan  eman  zidaten/etxean hartu nuen)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. Horregatik, Langileen Estatutuaren 46.3 artikuluari jarraiki, honen bidez jakinarazten dut arau horretan aurreikusi …………………………. </w:t>
      </w:r>
      <w:r w:rsidRPr="00FC15AE">
        <w:rPr>
          <w:rFonts w:ascii="Open Sans" w:eastAsia="Open Sans" w:hAnsi="Open Sans" w:cs="Open Sans"/>
          <w:color w:val="FF0000"/>
          <w:sz w:val="22"/>
          <w:szCs w:val="22"/>
        </w:rPr>
        <w:t>(</w:t>
      </w:r>
      <w:proofErr w:type="spellStart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amatasunagatiko</w:t>
      </w:r>
      <w:proofErr w:type="spellEnd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/</w:t>
      </w:r>
      <w:proofErr w:type="spellStart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adopzioagatiko</w:t>
      </w:r>
      <w:proofErr w:type="spellEnd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 xml:space="preserve">/umea etxean </w:t>
      </w:r>
      <w:proofErr w:type="spellStart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hartzeagatiko</w:t>
      </w:r>
      <w:proofErr w:type="spellEnd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)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 eszedentziari heldu nahi </w:t>
      </w:r>
      <w:proofErr w:type="spellStart"/>
      <w:r w:rsidRPr="00FC15AE">
        <w:rPr>
          <w:rFonts w:ascii="Open Sans" w:eastAsia="Open Sans" w:hAnsi="Open Sans" w:cs="Open Sans"/>
          <w:sz w:val="22"/>
          <w:szCs w:val="22"/>
        </w:rPr>
        <w:t>diodala</w:t>
      </w:r>
      <w:proofErr w:type="spellEnd"/>
      <w:r w:rsidRPr="00FC15AE">
        <w:rPr>
          <w:rFonts w:ascii="Open Sans" w:eastAsia="Open Sans" w:hAnsi="Open Sans" w:cs="Open Sans"/>
          <w:sz w:val="22"/>
          <w:szCs w:val="22"/>
        </w:rPr>
        <w:t>.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 xml:space="preserve">Urtebeteko eszedentzia eskatzen 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dut alaba/semea ……………………………. </w:t>
      </w:r>
      <w:r w:rsidRPr="00FC15AE">
        <w:rPr>
          <w:rFonts w:ascii="Open Sans" w:eastAsia="Open Sans" w:hAnsi="Open Sans" w:cs="Open Sans"/>
          <w:color w:val="FF0000"/>
          <w:sz w:val="22"/>
          <w:szCs w:val="22"/>
        </w:rPr>
        <w:t xml:space="preserve">(jaio zenetik/adoptatu </w:t>
      </w:r>
      <w:proofErr w:type="spellStart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nuenetik</w:t>
      </w:r>
      <w:proofErr w:type="spellEnd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 xml:space="preserve">/etxean hartu </w:t>
      </w:r>
      <w:proofErr w:type="spellStart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nuenetik</w:t>
      </w:r>
      <w:proofErr w:type="spellEnd"/>
      <w:r w:rsidRPr="00FC15AE">
        <w:rPr>
          <w:rFonts w:ascii="Open Sans" w:eastAsia="Open Sans" w:hAnsi="Open Sans" w:cs="Open Sans"/>
          <w:color w:val="FF0000"/>
          <w:sz w:val="22"/>
          <w:szCs w:val="22"/>
        </w:rPr>
        <w:t>)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 kontatzen hasita, denbora horretan lanpostua gordetzeko eta enpresan antzinatasuna kontabilizatzeko eskubidea </w:t>
      </w:r>
      <w:proofErr w:type="spellStart"/>
      <w:r w:rsidRPr="00FC15AE">
        <w:rPr>
          <w:rFonts w:ascii="Open Sans" w:eastAsia="Open Sans" w:hAnsi="Open Sans" w:cs="Open Sans"/>
          <w:sz w:val="22"/>
          <w:szCs w:val="22"/>
        </w:rPr>
        <w:t>dudalarik</w:t>
      </w:r>
      <w:proofErr w:type="spellEnd"/>
      <w:r w:rsidRPr="00FC15AE">
        <w:rPr>
          <w:rFonts w:ascii="Open Sans" w:eastAsia="Open Sans" w:hAnsi="Open Sans" w:cs="Open Sans"/>
          <w:sz w:val="22"/>
          <w:szCs w:val="22"/>
        </w:rPr>
        <w:t xml:space="preserve">. 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>Denbora hori legeak onartzen duen gehienezko mut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urreraino luzatuz gero, jakitun naiz ondorioak Langileen Estatutuaren 46.3 artikuluan </w:t>
      </w:r>
      <w:r w:rsidRPr="00FC15AE">
        <w:rPr>
          <w:rFonts w:ascii="Open Sans" w:eastAsia="Open Sans" w:hAnsi="Open Sans" w:cs="Open Sans"/>
          <w:color w:val="FF0000"/>
          <w:sz w:val="22"/>
          <w:szCs w:val="22"/>
        </w:rPr>
        <w:t xml:space="preserve">(edo Hitzarmen Kolektiboaren ………….. artikuluan </w:t>
      </w:r>
      <w:r w:rsidRPr="00FC15AE">
        <w:rPr>
          <w:rFonts w:ascii="Open Sans" w:eastAsia="Open Sans" w:hAnsi="Open Sans" w:cs="Open Sans"/>
          <w:color w:val="0000FF"/>
          <w:sz w:val="22"/>
          <w:szCs w:val="22"/>
        </w:rPr>
        <w:t>(</w:t>
      </w:r>
      <w:r w:rsidRPr="00FC15AE">
        <w:rPr>
          <w:rFonts w:ascii="Open Sans" w:eastAsia="Open Sans" w:hAnsi="Open Sans" w:cs="Open Sans"/>
          <w:i/>
          <w:color w:val="0000FF"/>
          <w:sz w:val="22"/>
          <w:szCs w:val="22"/>
        </w:rPr>
        <w:t>zehaztu zenbakia</w:t>
      </w:r>
      <w:r w:rsidRPr="00FC15AE">
        <w:rPr>
          <w:rFonts w:ascii="Open Sans" w:eastAsia="Open Sans" w:hAnsi="Open Sans" w:cs="Open Sans"/>
          <w:color w:val="0000FF"/>
          <w:sz w:val="22"/>
          <w:szCs w:val="22"/>
        </w:rPr>
        <w:t>)</w:t>
      </w:r>
      <w:r w:rsidRPr="00FC15AE">
        <w:rPr>
          <w:rFonts w:ascii="Open Sans" w:eastAsia="Open Sans" w:hAnsi="Open Sans" w:cs="Open Sans"/>
          <w:color w:val="FF0000"/>
          <w:sz w:val="22"/>
          <w:szCs w:val="22"/>
        </w:rPr>
        <w:t>,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 </w:t>
      </w:r>
      <w:r w:rsidRPr="00FC15AE">
        <w:rPr>
          <w:rFonts w:ascii="Open Sans" w:eastAsia="Open Sans" w:hAnsi="Open Sans" w:cs="Open Sans"/>
          <w:color w:val="FF0000"/>
          <w:sz w:val="22"/>
          <w:szCs w:val="22"/>
        </w:rPr>
        <w:t>beste ondorio batzuk zehazten baditu)</w:t>
      </w:r>
      <w:r w:rsidRPr="00FC15AE">
        <w:rPr>
          <w:rFonts w:ascii="Open Sans" w:eastAsia="Open Sans" w:hAnsi="Open Sans" w:cs="Open Sans"/>
          <w:sz w:val="22"/>
          <w:szCs w:val="22"/>
        </w:rPr>
        <w:t xml:space="preserve"> aurreikusitakoak direla.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>Jasota geratzeko eta dagozkion ondorio</w:t>
      </w:r>
      <w:r w:rsidRPr="00FC15AE">
        <w:rPr>
          <w:rFonts w:ascii="Open Sans" w:eastAsia="Open Sans" w:hAnsi="Open Sans" w:cs="Open Sans"/>
          <w:sz w:val="22"/>
          <w:szCs w:val="22"/>
        </w:rPr>
        <w:t>etarako, eskutitz honen kopia sinatzea eskatzen dut.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 xml:space="preserve">Adeitasunez, </w:t>
      </w: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6E4BD8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6E4BD8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6E4BD8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</w:p>
    <w:p w:rsidR="006E4BD8" w:rsidRPr="00FC15AE" w:rsidRDefault="00325B30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  <w:r w:rsidRPr="00FC15AE">
        <w:rPr>
          <w:rFonts w:ascii="Open Sans" w:eastAsia="Open Sans" w:hAnsi="Open Sans" w:cs="Open Sans"/>
          <w:sz w:val="22"/>
          <w:szCs w:val="22"/>
        </w:rPr>
        <w:t>Izpta.: Langilea</w:t>
      </w: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Default="006E4B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6E4BD8" w:rsidRDefault="006E4BD8">
      <w:pPr>
        <w:ind w:left="0" w:hanging="2"/>
      </w:pPr>
    </w:p>
    <w:p w:rsidR="00FC15AE" w:rsidRDefault="00FC15AE">
      <w:pPr>
        <w:ind w:left="0" w:hanging="2"/>
      </w:pPr>
    </w:p>
    <w:p w:rsidR="00FC15AE" w:rsidRDefault="00FC15AE" w:rsidP="00FC15AE">
      <w:pPr>
        <w:ind w:leftChars="0" w:left="0" w:firstLineChars="0" w:firstLine="0"/>
      </w:pPr>
    </w:p>
    <w:p w:rsidR="00FC15AE" w:rsidRDefault="00FC15AE" w:rsidP="00FC15AE">
      <w:pPr>
        <w:ind w:leftChars="0" w:left="0" w:firstLineChars="0" w:firstLine="0"/>
        <w:jc w:val="center"/>
        <w:rPr>
          <w:rFonts w:ascii="Open Sans" w:hAnsi="Open Sans" w:cs="Open Sans"/>
          <w:b/>
        </w:rPr>
      </w:pPr>
    </w:p>
    <w:p w:rsidR="00FC15AE" w:rsidRPr="00FC15AE" w:rsidRDefault="00FC15AE" w:rsidP="00FC15AE">
      <w:pPr>
        <w:ind w:leftChars="0" w:left="0" w:firstLineChars="0" w:firstLine="0"/>
        <w:jc w:val="center"/>
        <w:rPr>
          <w:rFonts w:ascii="Open Sans" w:hAnsi="Open Sans" w:cs="Open Sans"/>
          <w:b/>
        </w:rPr>
      </w:pPr>
      <w:proofErr w:type="spellStart"/>
      <w:r w:rsidRPr="00FC15AE">
        <w:rPr>
          <w:rFonts w:ascii="Open Sans" w:hAnsi="Open Sans" w:cs="Open Sans"/>
          <w:b/>
        </w:rPr>
        <w:t>Solicitud</w:t>
      </w:r>
      <w:proofErr w:type="spellEnd"/>
      <w:r w:rsidRPr="00FC15AE">
        <w:rPr>
          <w:rFonts w:ascii="Open Sans" w:hAnsi="Open Sans" w:cs="Open Sans"/>
          <w:b/>
        </w:rPr>
        <w:t xml:space="preserve"> de </w:t>
      </w:r>
      <w:proofErr w:type="spellStart"/>
      <w:r w:rsidRPr="00FC15AE">
        <w:rPr>
          <w:rFonts w:ascii="Open Sans" w:hAnsi="Open Sans" w:cs="Open Sans"/>
          <w:b/>
        </w:rPr>
        <w:t>excedencia</w:t>
      </w:r>
      <w:proofErr w:type="spellEnd"/>
      <w:r w:rsidRPr="00FC15AE">
        <w:rPr>
          <w:rFonts w:ascii="Open Sans" w:hAnsi="Open Sans" w:cs="Open Sans"/>
          <w:b/>
        </w:rPr>
        <w:t xml:space="preserve"> </w:t>
      </w:r>
      <w:proofErr w:type="spellStart"/>
      <w:r w:rsidRPr="00FC15AE">
        <w:rPr>
          <w:rFonts w:ascii="Open Sans" w:hAnsi="Open Sans" w:cs="Open Sans"/>
          <w:b/>
        </w:rPr>
        <w:t>por</w:t>
      </w:r>
      <w:proofErr w:type="spellEnd"/>
      <w:r w:rsidRPr="00FC15AE">
        <w:rPr>
          <w:rFonts w:ascii="Open Sans" w:hAnsi="Open Sans" w:cs="Open Sans"/>
          <w:b/>
        </w:rPr>
        <w:t xml:space="preserve"> </w:t>
      </w:r>
      <w:proofErr w:type="spellStart"/>
      <w:r w:rsidRPr="00FC15AE">
        <w:rPr>
          <w:rFonts w:ascii="Open Sans" w:hAnsi="Open Sans" w:cs="Open Sans"/>
          <w:b/>
        </w:rPr>
        <w:t>cuidado</w:t>
      </w:r>
      <w:proofErr w:type="spellEnd"/>
      <w:r w:rsidRPr="00FC15AE">
        <w:rPr>
          <w:rFonts w:ascii="Open Sans" w:hAnsi="Open Sans" w:cs="Open Sans"/>
          <w:b/>
        </w:rPr>
        <w:t xml:space="preserve"> de </w:t>
      </w:r>
      <w:proofErr w:type="spellStart"/>
      <w:r w:rsidRPr="00FC15AE">
        <w:rPr>
          <w:rFonts w:ascii="Open Sans" w:hAnsi="Open Sans" w:cs="Open Sans"/>
          <w:b/>
        </w:rPr>
        <w:t>hijos</w:t>
      </w:r>
      <w:proofErr w:type="spellEnd"/>
    </w:p>
    <w:p w:rsidR="00FC15AE" w:rsidRDefault="00FC15AE" w:rsidP="00FC15AE">
      <w:pPr>
        <w:ind w:left="0" w:hanging="2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rPr>
          <w:rFonts w:ascii="Open Sans" w:hAnsi="Open Sans" w:cs="Open Sans"/>
          <w:sz w:val="22"/>
          <w:szCs w:val="22"/>
        </w:rPr>
      </w:pPr>
    </w:p>
    <w:p w:rsidR="00FC15AE" w:rsidRDefault="00FC15AE" w:rsidP="00FC15AE">
      <w:pPr>
        <w:ind w:left="0" w:hanging="2"/>
        <w:rPr>
          <w:rFonts w:ascii="Open Sans" w:hAnsi="Open Sans" w:cs="Open Sans"/>
          <w:sz w:val="22"/>
          <w:szCs w:val="22"/>
        </w:rPr>
      </w:pPr>
      <w:r w:rsidRPr="00FC15AE">
        <w:rPr>
          <w:rFonts w:ascii="Open Sans" w:hAnsi="Open Sans" w:cs="Open Sans"/>
          <w:sz w:val="22"/>
          <w:szCs w:val="22"/>
        </w:rPr>
        <w:t>En....................., a........ de................... de.......</w:t>
      </w:r>
    </w:p>
    <w:p w:rsidR="00FC15AE" w:rsidRPr="00FC15AE" w:rsidRDefault="00FC15AE" w:rsidP="00FC15AE">
      <w:pPr>
        <w:ind w:left="0" w:hanging="2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FC15AE" w:rsidRPr="00FC15AE" w:rsidRDefault="00FC15AE" w:rsidP="00FC15AE">
      <w:pPr>
        <w:ind w:left="0" w:hanging="2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FC15AE">
        <w:rPr>
          <w:rFonts w:ascii="Open Sans" w:hAnsi="Open Sans" w:cs="Open Sans"/>
          <w:sz w:val="22"/>
          <w:szCs w:val="22"/>
        </w:rPr>
        <w:t xml:space="preserve">A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empresa</w:t>
      </w:r>
      <w:proofErr w:type="spellEnd"/>
      <w:r w:rsidRPr="00FC15AE">
        <w:rPr>
          <w:rFonts w:ascii="Open Sans" w:hAnsi="Open Sans" w:cs="Open Sans"/>
          <w:sz w:val="22"/>
          <w:szCs w:val="22"/>
        </w:rPr>
        <w:t>:</w:t>
      </w: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FC15AE">
        <w:rPr>
          <w:rFonts w:ascii="Open Sans" w:hAnsi="Open Sans" w:cs="Open Sans"/>
          <w:sz w:val="22"/>
          <w:szCs w:val="22"/>
        </w:rPr>
        <w:t xml:space="preserve">Se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comprueba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que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hija</w:t>
      </w:r>
      <w:proofErr w:type="spellEnd"/>
      <w:r w:rsidRPr="00FC15AE">
        <w:rPr>
          <w:rFonts w:ascii="Open Sans" w:hAnsi="Open Sans" w:cs="Open Sans"/>
          <w:sz w:val="22"/>
          <w:szCs w:val="22"/>
        </w:rPr>
        <w:t>/</w:t>
      </w:r>
      <w:proofErr w:type="spellStart"/>
      <w:r w:rsidRPr="00FC15AE">
        <w:rPr>
          <w:rFonts w:ascii="Open Sans" w:hAnsi="Open Sans" w:cs="Open Sans"/>
          <w:sz w:val="22"/>
          <w:szCs w:val="22"/>
        </w:rPr>
        <w:t>hijo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r w:rsidRPr="00FC15AE">
        <w:rPr>
          <w:rFonts w:ascii="Open Sans" w:hAnsi="Open Sans" w:cs="Open Sans"/>
          <w:color w:val="FF0000"/>
          <w:sz w:val="22"/>
          <w:szCs w:val="22"/>
        </w:rPr>
        <w:t>(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nació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me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fue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dada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en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adopción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/la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acogí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)</w:t>
      </w:r>
      <w:r w:rsidRPr="00FC15AE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día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........ de................... de.......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Por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ello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, de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conformidad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con 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artículo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46.3 del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Estatuto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los </w:t>
      </w:r>
      <w:proofErr w:type="spellStart"/>
      <w:r w:rsidRPr="00FC15AE">
        <w:rPr>
          <w:rFonts w:ascii="Open Sans" w:hAnsi="Open Sans" w:cs="Open Sans"/>
          <w:sz w:val="22"/>
          <w:szCs w:val="22"/>
        </w:rPr>
        <w:t>Trabajadores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pongo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en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su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</w:t>
      </w:r>
      <w:r>
        <w:rPr>
          <w:rFonts w:ascii="Open Sans" w:hAnsi="Open Sans" w:cs="Open Sans"/>
          <w:sz w:val="22"/>
          <w:szCs w:val="22"/>
        </w:rPr>
        <w:t>onocimiento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que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pretendo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acogerm</w:t>
      </w:r>
      <w:r w:rsidRPr="00FC15AE">
        <w:rPr>
          <w:rFonts w:ascii="Open Sans" w:hAnsi="Open Sans" w:cs="Open Sans"/>
          <w:sz w:val="22"/>
          <w:szCs w:val="22"/>
        </w:rPr>
        <w:t>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a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excedencia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por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r w:rsidRPr="00FC15AE">
        <w:rPr>
          <w:rFonts w:ascii="Open Sans" w:hAnsi="Open Sans" w:cs="Open Sans"/>
          <w:color w:val="FF0000"/>
          <w:sz w:val="22"/>
          <w:szCs w:val="22"/>
        </w:rPr>
        <w:t>(</w:t>
      </w:r>
      <w:proofErr w:type="spellStart"/>
      <w:r>
        <w:rPr>
          <w:rFonts w:ascii="Open Sans" w:hAnsi="Open Sans" w:cs="Open Sans"/>
          <w:color w:val="FF0000"/>
          <w:sz w:val="22"/>
          <w:szCs w:val="22"/>
        </w:rPr>
        <w:t>maternidad</w:t>
      </w:r>
      <w:proofErr w:type="spellEnd"/>
      <w:r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>
        <w:rPr>
          <w:rFonts w:ascii="Open Sans" w:hAnsi="Open Sans" w:cs="Open Sans"/>
          <w:color w:val="FF0000"/>
          <w:sz w:val="22"/>
          <w:szCs w:val="22"/>
        </w:rPr>
        <w:t>adopción</w:t>
      </w:r>
      <w:proofErr w:type="spellEnd"/>
      <w:r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>
        <w:rPr>
          <w:rFonts w:ascii="Open Sans" w:hAnsi="Open Sans" w:cs="Open Sans"/>
          <w:color w:val="FF0000"/>
          <w:sz w:val="22"/>
          <w:szCs w:val="22"/>
        </w:rPr>
        <w:t>acogida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)</w:t>
      </w:r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prevista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en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dicha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norma.</w:t>
      </w: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C15AE">
        <w:rPr>
          <w:rFonts w:ascii="Open Sans" w:hAnsi="Open Sans" w:cs="Open Sans"/>
          <w:sz w:val="22"/>
          <w:szCs w:val="22"/>
        </w:rPr>
        <w:t>Solicito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una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excedencia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un </w:t>
      </w:r>
      <w:proofErr w:type="spellStart"/>
      <w:r w:rsidRPr="00FC15AE">
        <w:rPr>
          <w:rFonts w:ascii="Open Sans" w:hAnsi="Open Sans" w:cs="Open Sans"/>
          <w:sz w:val="22"/>
          <w:szCs w:val="22"/>
        </w:rPr>
        <w:t>año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contar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desde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fecha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</w:t>
      </w:r>
      <w:r w:rsidRPr="00FC15AE">
        <w:rPr>
          <w:rFonts w:ascii="Open Sans" w:hAnsi="Open Sans" w:cs="Open Sans"/>
          <w:color w:val="FF0000"/>
          <w:sz w:val="22"/>
          <w:szCs w:val="22"/>
        </w:rPr>
        <w:t>(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nacimiento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adopción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acogida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)</w:t>
      </w:r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FC15AE">
        <w:rPr>
          <w:rFonts w:ascii="Open Sans" w:hAnsi="Open Sans" w:cs="Open Sans"/>
          <w:sz w:val="22"/>
          <w:szCs w:val="22"/>
        </w:rPr>
        <w:t xml:space="preserve">de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hija</w:t>
      </w:r>
      <w:proofErr w:type="spellEnd"/>
      <w:r w:rsidRPr="00FC15AE">
        <w:rPr>
          <w:rFonts w:ascii="Open Sans" w:hAnsi="Open Sans" w:cs="Open Sans"/>
          <w:sz w:val="22"/>
          <w:szCs w:val="22"/>
        </w:rPr>
        <w:t>/</w:t>
      </w:r>
      <w:proofErr w:type="spellStart"/>
      <w:r w:rsidRPr="00FC15AE">
        <w:rPr>
          <w:rFonts w:ascii="Open Sans" w:hAnsi="Open Sans" w:cs="Open Sans"/>
          <w:sz w:val="22"/>
          <w:szCs w:val="22"/>
        </w:rPr>
        <w:t>hijo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, con </w:t>
      </w:r>
      <w:proofErr w:type="spellStart"/>
      <w:r w:rsidRPr="00FC15AE">
        <w:rPr>
          <w:rFonts w:ascii="Open Sans" w:hAnsi="Open Sans" w:cs="Open Sans"/>
          <w:sz w:val="22"/>
          <w:szCs w:val="22"/>
        </w:rPr>
        <w:t>derecho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a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reserva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puesto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FC15AE">
        <w:rPr>
          <w:rFonts w:ascii="Open Sans" w:hAnsi="Open Sans" w:cs="Open Sans"/>
          <w:sz w:val="22"/>
          <w:szCs w:val="22"/>
        </w:rPr>
        <w:t>trabajo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y al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reconocimiento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antigüedad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en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empresa</w:t>
      </w:r>
      <w:proofErr w:type="spellEnd"/>
      <w:r w:rsidRPr="00FC15AE">
        <w:rPr>
          <w:rFonts w:ascii="Open Sans" w:hAnsi="Open Sans" w:cs="Open Sans"/>
          <w:sz w:val="22"/>
          <w:szCs w:val="22"/>
        </w:rPr>
        <w:t>.</w:t>
      </w: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C15AE">
        <w:rPr>
          <w:rFonts w:ascii="Open Sans" w:hAnsi="Open Sans" w:cs="Open Sans"/>
          <w:sz w:val="22"/>
          <w:szCs w:val="22"/>
        </w:rPr>
        <w:t>Ampliando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este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tiempo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hasta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límite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máximo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permitido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por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ley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C15AE">
        <w:rPr>
          <w:rFonts w:ascii="Open Sans" w:hAnsi="Open Sans" w:cs="Open Sans"/>
          <w:sz w:val="22"/>
          <w:szCs w:val="22"/>
        </w:rPr>
        <w:t>soy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consciente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FC15AE">
        <w:rPr>
          <w:rFonts w:ascii="Open Sans" w:hAnsi="Open Sans" w:cs="Open Sans"/>
          <w:sz w:val="22"/>
          <w:szCs w:val="22"/>
        </w:rPr>
        <w:t>que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las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consecuencias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son </w:t>
      </w:r>
      <w:proofErr w:type="spellStart"/>
      <w:r w:rsidRPr="00FC15AE">
        <w:rPr>
          <w:rFonts w:ascii="Open Sans" w:hAnsi="Open Sans" w:cs="Open Sans"/>
          <w:sz w:val="22"/>
          <w:szCs w:val="22"/>
        </w:rPr>
        <w:t>las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previstas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en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artículo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46.3 del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Estatuto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los </w:t>
      </w:r>
      <w:proofErr w:type="spellStart"/>
      <w:r w:rsidRPr="00FC15AE">
        <w:rPr>
          <w:rFonts w:ascii="Open Sans" w:hAnsi="Open Sans" w:cs="Open Sans"/>
          <w:sz w:val="22"/>
          <w:szCs w:val="22"/>
        </w:rPr>
        <w:t>Trabajadores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r w:rsidRPr="00FC15AE">
        <w:rPr>
          <w:rFonts w:ascii="Open Sans" w:hAnsi="Open Sans" w:cs="Open Sans"/>
          <w:color w:val="FF0000"/>
          <w:sz w:val="22"/>
          <w:szCs w:val="22"/>
        </w:rPr>
        <w:t xml:space="preserve">(o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en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el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artículo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.............. del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Convenio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Colectivo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FC15AE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Pr="00FC15AE">
        <w:rPr>
          <w:rFonts w:ascii="Open Sans" w:eastAsia="Open Sans" w:hAnsi="Open Sans" w:cs="Open Sans"/>
          <w:i/>
          <w:color w:val="0000FF"/>
          <w:sz w:val="22"/>
          <w:szCs w:val="22"/>
        </w:rPr>
        <w:t>especificar</w:t>
      </w:r>
      <w:proofErr w:type="spellEnd"/>
      <w:r w:rsidRPr="00FC15AE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FC15AE">
        <w:rPr>
          <w:rFonts w:ascii="Open Sans" w:eastAsia="Open Sans" w:hAnsi="Open Sans" w:cs="Open Sans"/>
          <w:i/>
          <w:color w:val="0000FF"/>
          <w:sz w:val="22"/>
          <w:szCs w:val="22"/>
        </w:rPr>
        <w:t>número</w:t>
      </w:r>
      <w:proofErr w:type="spellEnd"/>
      <w:r>
        <w:rPr>
          <w:rFonts w:ascii="Open Sans" w:eastAsia="Open Sans" w:hAnsi="Open Sans" w:cs="Open Sans"/>
          <w:i/>
          <w:color w:val="0000FF"/>
          <w:sz w:val="22"/>
          <w:szCs w:val="22"/>
        </w:rPr>
        <w:t>)</w:t>
      </w:r>
      <w:r w:rsidRPr="00FC15AE">
        <w:rPr>
          <w:rFonts w:ascii="Open Sans" w:hAnsi="Open Sans" w:cs="Open Sans"/>
          <w:color w:val="FF0000"/>
          <w:sz w:val="22"/>
          <w:szCs w:val="22"/>
        </w:rPr>
        <w:t>, si</w:t>
      </w:r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especifica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otras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color w:val="FF0000"/>
          <w:sz w:val="22"/>
          <w:szCs w:val="22"/>
        </w:rPr>
        <w:t>consecuencias</w:t>
      </w:r>
      <w:proofErr w:type="spellEnd"/>
      <w:r w:rsidRPr="00FC15AE">
        <w:rPr>
          <w:rFonts w:ascii="Open Sans" w:hAnsi="Open Sans" w:cs="Open Sans"/>
          <w:color w:val="FF0000"/>
          <w:sz w:val="22"/>
          <w:szCs w:val="22"/>
        </w:rPr>
        <w:t>).</w:t>
      </w: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FC15AE">
        <w:rPr>
          <w:rFonts w:ascii="Open Sans" w:hAnsi="Open Sans" w:cs="Open Sans"/>
          <w:sz w:val="22"/>
          <w:szCs w:val="22"/>
        </w:rPr>
        <w:t xml:space="preserve">Para </w:t>
      </w:r>
      <w:proofErr w:type="spellStart"/>
      <w:r w:rsidRPr="00FC15AE">
        <w:rPr>
          <w:rFonts w:ascii="Open Sans" w:hAnsi="Open Sans" w:cs="Open Sans"/>
          <w:sz w:val="22"/>
          <w:szCs w:val="22"/>
        </w:rPr>
        <w:t>que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conste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y a los </w:t>
      </w:r>
      <w:proofErr w:type="spellStart"/>
      <w:r w:rsidRPr="00FC15AE">
        <w:rPr>
          <w:rFonts w:ascii="Open Sans" w:hAnsi="Open Sans" w:cs="Open Sans"/>
          <w:sz w:val="22"/>
          <w:szCs w:val="22"/>
        </w:rPr>
        <w:t>efectos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C15AE">
        <w:rPr>
          <w:rFonts w:ascii="Open Sans" w:hAnsi="Open Sans" w:cs="Open Sans"/>
          <w:sz w:val="22"/>
          <w:szCs w:val="22"/>
        </w:rPr>
        <w:t>oportunos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C15AE">
        <w:rPr>
          <w:rFonts w:ascii="Open Sans" w:hAnsi="Open Sans" w:cs="Open Sans"/>
          <w:sz w:val="22"/>
          <w:szCs w:val="22"/>
        </w:rPr>
        <w:t>solicito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>
        <w:rPr>
          <w:rFonts w:ascii="Open Sans" w:hAnsi="Open Sans" w:cs="Open Sans"/>
          <w:sz w:val="22"/>
          <w:szCs w:val="22"/>
        </w:rPr>
        <w:t>copia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firmada</w:t>
      </w:r>
      <w:proofErr w:type="spellEnd"/>
      <w:r w:rsidRPr="00FC15AE">
        <w:rPr>
          <w:rFonts w:ascii="Open Sans" w:hAnsi="Open Sans" w:cs="Open Sans"/>
          <w:sz w:val="22"/>
          <w:szCs w:val="22"/>
        </w:rPr>
        <w:t xml:space="preserve"> de la presente </w:t>
      </w:r>
      <w:proofErr w:type="spellStart"/>
      <w:r w:rsidRPr="00FC15AE">
        <w:rPr>
          <w:rFonts w:ascii="Open Sans" w:hAnsi="Open Sans" w:cs="Open Sans"/>
          <w:sz w:val="22"/>
          <w:szCs w:val="22"/>
        </w:rPr>
        <w:t>carta</w:t>
      </w:r>
      <w:proofErr w:type="spellEnd"/>
      <w:r w:rsidRPr="00FC15AE">
        <w:rPr>
          <w:rFonts w:ascii="Open Sans" w:hAnsi="Open Sans" w:cs="Open Sans"/>
          <w:sz w:val="22"/>
          <w:szCs w:val="22"/>
        </w:rPr>
        <w:t>.</w:t>
      </w: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C15AE">
        <w:rPr>
          <w:rFonts w:ascii="Open Sans" w:hAnsi="Open Sans" w:cs="Open Sans"/>
          <w:sz w:val="22"/>
          <w:szCs w:val="22"/>
        </w:rPr>
        <w:t>Atentamente</w:t>
      </w:r>
      <w:proofErr w:type="spellEnd"/>
      <w:r w:rsidRPr="00FC15AE">
        <w:rPr>
          <w:rFonts w:ascii="Open Sans" w:hAnsi="Open Sans" w:cs="Open Sans"/>
          <w:sz w:val="22"/>
          <w:szCs w:val="22"/>
        </w:rPr>
        <w:t>,</w:t>
      </w: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C15AE" w:rsidRPr="00FC15AE" w:rsidRDefault="00FC15AE" w:rsidP="00FC15AE">
      <w:pPr>
        <w:ind w:left="0" w:hanging="2"/>
        <w:jc w:val="center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Fdo</w:t>
      </w:r>
      <w:proofErr w:type="spellEnd"/>
      <w:r>
        <w:rPr>
          <w:rFonts w:ascii="Open Sans" w:hAnsi="Open Sans" w:cs="Open Sans"/>
          <w:sz w:val="22"/>
          <w:szCs w:val="22"/>
        </w:rPr>
        <w:t xml:space="preserve">. El/la </w:t>
      </w:r>
      <w:proofErr w:type="spellStart"/>
      <w:r>
        <w:rPr>
          <w:rFonts w:ascii="Open Sans" w:hAnsi="Open Sans" w:cs="Open Sans"/>
          <w:sz w:val="22"/>
          <w:szCs w:val="22"/>
        </w:rPr>
        <w:t>trabajador</w:t>
      </w:r>
      <w:proofErr w:type="spellEnd"/>
      <w:r>
        <w:rPr>
          <w:rFonts w:ascii="Open Sans" w:hAnsi="Open Sans" w:cs="Open Sans"/>
          <w:sz w:val="22"/>
          <w:szCs w:val="22"/>
        </w:rPr>
        <w:t>/a</w:t>
      </w:r>
    </w:p>
    <w:sectPr w:rsidR="00FC15AE" w:rsidRPr="00FC15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30" w:rsidRDefault="00325B30">
      <w:pPr>
        <w:spacing w:line="240" w:lineRule="auto"/>
        <w:ind w:left="0" w:hanging="2"/>
      </w:pPr>
      <w:r>
        <w:separator/>
      </w:r>
    </w:p>
  </w:endnote>
  <w:endnote w:type="continuationSeparator" w:id="0">
    <w:p w:rsidR="00325B30" w:rsidRDefault="00325B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D8" w:rsidRDefault="006E4B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30" w:rsidRDefault="00325B30">
      <w:pPr>
        <w:spacing w:line="240" w:lineRule="auto"/>
        <w:ind w:left="0" w:hanging="2"/>
      </w:pPr>
      <w:r>
        <w:separator/>
      </w:r>
    </w:p>
  </w:footnote>
  <w:footnote w:type="continuationSeparator" w:id="0">
    <w:p w:rsidR="00325B30" w:rsidRDefault="00325B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D8" w:rsidRDefault="00325B30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BD8" w:rsidRDefault="006E4BD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8"/>
    <w:rsid w:val="00325B30"/>
    <w:rsid w:val="006E4BD8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1A87-FC9F-440A-AF13-A50DB857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P36kLv3OE/bSU5QnI/UEEXVtw==">CgMxLjA4AHIhMUlDNThkSV8wcHdiTGsxWDFTdUFCS3Vtakk2WWFSUjQt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2024-01-24T13:29:00Z</dcterms:created>
  <dcterms:modified xsi:type="dcterms:W3CDTF">2024-01-24T13:29:00Z</dcterms:modified>
</cp:coreProperties>
</file>